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EC2" w:rsidRDefault="005F61E9">
      <w:r w:rsidRPr="005F61E9">
        <w:drawing>
          <wp:inline distT="0" distB="0" distL="0" distR="0">
            <wp:extent cx="9043581" cy="5553075"/>
            <wp:effectExtent l="19050" t="0" r="5169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7379" cy="5555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22EC2" w:rsidSect="005F61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F61E9"/>
    <w:rsid w:val="00322EC2"/>
    <w:rsid w:val="005F6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E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6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1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FDEA6A-211A-4BF9-A81C-641284CDC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 Piwońska</dc:creator>
  <cp:lastModifiedBy>Kasia Piwońska</cp:lastModifiedBy>
  <cp:revision>1</cp:revision>
  <dcterms:created xsi:type="dcterms:W3CDTF">2022-07-07T11:33:00Z</dcterms:created>
  <dcterms:modified xsi:type="dcterms:W3CDTF">2022-07-07T11:35:00Z</dcterms:modified>
</cp:coreProperties>
</file>